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412C9" w14:textId="18C144D5" w:rsidR="0056366B" w:rsidRPr="00511C04" w:rsidRDefault="00C76D50" w:rsidP="0056366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Zakątek Cybisa by Profbud – biuro sprzedaży na Ursynowie już otwarte</w:t>
      </w:r>
    </w:p>
    <w:p w14:paraId="1A518063" w14:textId="77777777" w:rsidR="0056366B" w:rsidRPr="00511C04" w:rsidRDefault="0056366B" w:rsidP="0056366B">
      <w:pPr>
        <w:spacing w:after="0"/>
        <w:jc w:val="both"/>
        <w:rPr>
          <w:rFonts w:ascii="Arial" w:hAnsi="Arial" w:cs="Arial"/>
          <w:b/>
        </w:rPr>
      </w:pPr>
    </w:p>
    <w:p w14:paraId="46221803" w14:textId="3A3EEE57" w:rsidR="00C76D50" w:rsidRDefault="0056366B" w:rsidP="0056366B">
      <w:pPr>
        <w:spacing w:after="0"/>
        <w:jc w:val="both"/>
        <w:rPr>
          <w:rFonts w:ascii="Arial" w:hAnsi="Arial" w:cs="Arial"/>
          <w:b/>
        </w:rPr>
      </w:pPr>
      <w:bookmarkStart w:id="0" w:name="_Hlk47531461"/>
      <w:r w:rsidRPr="00511C04">
        <w:rPr>
          <w:rFonts w:ascii="Arial" w:hAnsi="Arial" w:cs="Arial"/>
          <w:b/>
        </w:rPr>
        <w:t xml:space="preserve">Dnia </w:t>
      </w:r>
      <w:r w:rsidR="00C76D50">
        <w:rPr>
          <w:rFonts w:ascii="Arial" w:hAnsi="Arial" w:cs="Arial"/>
          <w:b/>
        </w:rPr>
        <w:t>24</w:t>
      </w:r>
      <w:r w:rsidRPr="00511C04">
        <w:rPr>
          <w:rFonts w:ascii="Arial" w:hAnsi="Arial" w:cs="Arial"/>
          <w:b/>
        </w:rPr>
        <w:t xml:space="preserve"> </w:t>
      </w:r>
      <w:r w:rsidR="00C76D50">
        <w:rPr>
          <w:rFonts w:ascii="Arial" w:hAnsi="Arial" w:cs="Arial"/>
          <w:b/>
        </w:rPr>
        <w:t>września</w:t>
      </w:r>
      <w:r w:rsidRPr="00511C04">
        <w:rPr>
          <w:rFonts w:ascii="Arial" w:hAnsi="Arial" w:cs="Arial"/>
          <w:b/>
        </w:rPr>
        <w:t xml:space="preserve"> b.r., </w:t>
      </w:r>
      <w:r w:rsidR="00976FA7">
        <w:rPr>
          <w:rFonts w:ascii="Arial" w:hAnsi="Arial" w:cs="Arial"/>
          <w:b/>
        </w:rPr>
        <w:t>na</w:t>
      </w:r>
      <w:r w:rsidRPr="00511C04">
        <w:rPr>
          <w:rFonts w:ascii="Arial" w:hAnsi="Arial" w:cs="Arial"/>
          <w:b/>
        </w:rPr>
        <w:t xml:space="preserve"> warszawskim Urs</w:t>
      </w:r>
      <w:r w:rsidR="00C76D50">
        <w:rPr>
          <w:rFonts w:ascii="Arial" w:hAnsi="Arial" w:cs="Arial"/>
          <w:b/>
        </w:rPr>
        <w:t>ynowie</w:t>
      </w:r>
      <w:r w:rsidRPr="00511C04">
        <w:rPr>
          <w:rFonts w:ascii="Arial" w:hAnsi="Arial" w:cs="Arial"/>
          <w:b/>
        </w:rPr>
        <w:t xml:space="preserve"> odbył</w:t>
      </w:r>
      <w:r w:rsidR="00C76D50">
        <w:rPr>
          <w:rFonts w:ascii="Arial" w:hAnsi="Arial" w:cs="Arial"/>
          <w:b/>
        </w:rPr>
        <w:t xml:space="preserve">o się oficjalne otwarcie biura sprzedaży inwestycji Zakątek Cybisa </w:t>
      </w:r>
      <w:r w:rsidR="001D348B">
        <w:rPr>
          <w:rFonts w:ascii="Arial" w:hAnsi="Arial" w:cs="Arial"/>
          <w:b/>
        </w:rPr>
        <w:t>by</w:t>
      </w:r>
      <w:r w:rsidR="00C76D50">
        <w:rPr>
          <w:rFonts w:ascii="Arial" w:hAnsi="Arial" w:cs="Arial"/>
          <w:b/>
        </w:rPr>
        <w:t xml:space="preserve"> Profbud. Wydarzeniu towarzyszyły liczne atrakcje oraz </w:t>
      </w:r>
      <w:r w:rsidR="00797FB1">
        <w:rPr>
          <w:rFonts w:ascii="Arial" w:hAnsi="Arial" w:cs="Arial"/>
          <w:b/>
        </w:rPr>
        <w:t>promocje</w:t>
      </w:r>
      <w:r w:rsidR="00C76D50">
        <w:rPr>
          <w:rFonts w:ascii="Arial" w:hAnsi="Arial" w:cs="Arial"/>
          <w:b/>
        </w:rPr>
        <w:t xml:space="preserve"> dla nabywców. </w:t>
      </w:r>
      <w:r w:rsidR="00F8548D">
        <w:rPr>
          <w:rFonts w:ascii="Arial" w:hAnsi="Arial" w:cs="Arial"/>
          <w:b/>
        </w:rPr>
        <w:t>W budynku powstanie blisko 300 mieszkań, a t</w:t>
      </w:r>
      <w:r w:rsidR="001866AD">
        <w:rPr>
          <w:rFonts w:ascii="Arial" w:hAnsi="Arial" w:cs="Arial"/>
          <w:b/>
        </w:rPr>
        <w:t>ermin zakończenia budowy przewidziany jest na I kwartał 2022 roku</w:t>
      </w:r>
      <w:r w:rsidR="00F8548D">
        <w:rPr>
          <w:rFonts w:ascii="Arial" w:hAnsi="Arial" w:cs="Arial"/>
          <w:b/>
        </w:rPr>
        <w:t>.</w:t>
      </w:r>
    </w:p>
    <w:p w14:paraId="4289A537" w14:textId="3593FE2E" w:rsidR="00F8548D" w:rsidRDefault="00F8548D" w:rsidP="0056366B">
      <w:pPr>
        <w:spacing w:after="0"/>
        <w:jc w:val="both"/>
        <w:rPr>
          <w:rFonts w:ascii="Arial" w:hAnsi="Arial" w:cs="Arial"/>
          <w:b/>
        </w:rPr>
      </w:pPr>
    </w:p>
    <w:p w14:paraId="1C4F5577" w14:textId="48C5A1EE" w:rsidR="00F31224" w:rsidRDefault="00E23821" w:rsidP="0056366B">
      <w:pPr>
        <w:spacing w:after="0"/>
        <w:jc w:val="both"/>
        <w:rPr>
          <w:rFonts w:ascii="Arial" w:hAnsi="Arial" w:cs="Arial"/>
          <w:bCs/>
        </w:rPr>
      </w:pPr>
      <w:r w:rsidRPr="00E23821">
        <w:rPr>
          <w:rFonts w:ascii="Arial" w:hAnsi="Arial" w:cs="Arial"/>
          <w:bCs/>
        </w:rPr>
        <w:t>Niegdyś sypialnia Warszawy, dzi</w:t>
      </w:r>
      <w:r w:rsidR="006345A0">
        <w:rPr>
          <w:rFonts w:ascii="Arial" w:hAnsi="Arial" w:cs="Arial"/>
          <w:bCs/>
        </w:rPr>
        <w:t xml:space="preserve">ś </w:t>
      </w:r>
      <w:r w:rsidRPr="00E23821">
        <w:rPr>
          <w:rFonts w:ascii="Arial" w:hAnsi="Arial" w:cs="Arial"/>
          <w:bCs/>
        </w:rPr>
        <w:t xml:space="preserve">atrakcyjna dzielnica </w:t>
      </w:r>
      <w:r>
        <w:rPr>
          <w:rFonts w:ascii="Arial" w:hAnsi="Arial" w:cs="Arial"/>
          <w:bCs/>
        </w:rPr>
        <w:t xml:space="preserve">do </w:t>
      </w:r>
      <w:r w:rsidR="00F14157">
        <w:rPr>
          <w:rFonts w:ascii="Arial" w:hAnsi="Arial" w:cs="Arial"/>
          <w:bCs/>
        </w:rPr>
        <w:t>mieszkania</w:t>
      </w:r>
      <w:r>
        <w:rPr>
          <w:rFonts w:ascii="Arial" w:hAnsi="Arial" w:cs="Arial"/>
          <w:bCs/>
        </w:rPr>
        <w:t xml:space="preserve"> zarówno dla studentów</w:t>
      </w:r>
      <w:r w:rsidR="00F14157">
        <w:rPr>
          <w:rFonts w:ascii="Arial" w:hAnsi="Arial" w:cs="Arial"/>
          <w:bCs/>
        </w:rPr>
        <w:t xml:space="preserve">, jak i </w:t>
      </w:r>
      <w:r>
        <w:rPr>
          <w:rFonts w:ascii="Arial" w:hAnsi="Arial" w:cs="Arial"/>
          <w:bCs/>
        </w:rPr>
        <w:t>rodzin z dziećmi</w:t>
      </w:r>
      <w:r w:rsidR="00F14157">
        <w:rPr>
          <w:rFonts w:ascii="Arial" w:hAnsi="Arial" w:cs="Arial"/>
          <w:bCs/>
        </w:rPr>
        <w:t xml:space="preserve">. Ursynów ceniony jest przez wszystkich m.in. za prestiż, bogatą ofertę kulturalną, sportową i edukacyjną, a także obecność zieleni </w:t>
      </w:r>
      <w:r w:rsidR="0052252F">
        <w:rPr>
          <w:rFonts w:ascii="Arial" w:hAnsi="Arial" w:cs="Arial"/>
          <w:bCs/>
        </w:rPr>
        <w:t>i</w:t>
      </w:r>
      <w:r w:rsidR="00F14157">
        <w:rPr>
          <w:rFonts w:ascii="Arial" w:hAnsi="Arial" w:cs="Arial"/>
          <w:bCs/>
        </w:rPr>
        <w:t xml:space="preserve"> bliskość Lasu Kabackiego. Według </w:t>
      </w:r>
      <w:r w:rsidR="00682696">
        <w:rPr>
          <w:rFonts w:ascii="Arial" w:hAnsi="Arial" w:cs="Arial"/>
          <w:bCs/>
        </w:rPr>
        <w:t xml:space="preserve">„Rankingu Dzielnic </w:t>
      </w:r>
      <w:proofErr w:type="spellStart"/>
      <w:r w:rsidR="00682696">
        <w:rPr>
          <w:rFonts w:ascii="Arial" w:hAnsi="Arial" w:cs="Arial"/>
          <w:bCs/>
        </w:rPr>
        <w:t>Otodom</w:t>
      </w:r>
      <w:proofErr w:type="spellEnd"/>
      <w:r w:rsidR="00682696">
        <w:rPr>
          <w:rFonts w:ascii="Arial" w:hAnsi="Arial" w:cs="Arial"/>
          <w:bCs/>
        </w:rPr>
        <w:t xml:space="preserve">” w 2020 roku Ursynów znalazł się na drugim miejscu, tuż za Wilanowem, jeśli chodzi o wysokie poczucie bezpieczeństwa mieszkańców </w:t>
      </w:r>
      <w:r w:rsidR="00DF4D4F">
        <w:rPr>
          <w:rFonts w:ascii="Arial" w:hAnsi="Arial" w:cs="Arial"/>
          <w:bCs/>
        </w:rPr>
        <w:t xml:space="preserve">dzielnicy </w:t>
      </w:r>
      <w:r w:rsidR="00682696">
        <w:rPr>
          <w:rFonts w:ascii="Arial" w:hAnsi="Arial" w:cs="Arial"/>
          <w:bCs/>
        </w:rPr>
        <w:t xml:space="preserve">oraz </w:t>
      </w:r>
      <w:r w:rsidR="003C03D4">
        <w:rPr>
          <w:rFonts w:ascii="Arial" w:hAnsi="Arial" w:cs="Arial"/>
          <w:bCs/>
        </w:rPr>
        <w:t>przestrzeń</w:t>
      </w:r>
      <w:r w:rsidR="00682696">
        <w:rPr>
          <w:rFonts w:ascii="Arial" w:hAnsi="Arial" w:cs="Arial"/>
          <w:bCs/>
        </w:rPr>
        <w:t xml:space="preserve"> najczęściej polecan</w:t>
      </w:r>
      <w:r w:rsidR="003C03D4">
        <w:rPr>
          <w:rFonts w:ascii="Arial" w:hAnsi="Arial" w:cs="Arial"/>
          <w:bCs/>
        </w:rPr>
        <w:t>ą</w:t>
      </w:r>
      <w:r w:rsidR="00682696">
        <w:rPr>
          <w:rFonts w:ascii="Arial" w:hAnsi="Arial" w:cs="Arial"/>
          <w:bCs/>
        </w:rPr>
        <w:t xml:space="preserve"> do życia</w:t>
      </w:r>
      <w:r w:rsidR="00E7602F">
        <w:rPr>
          <w:rStyle w:val="Odwoanieprzypisudolnego"/>
          <w:rFonts w:ascii="Arial" w:hAnsi="Arial" w:cs="Arial"/>
          <w:bCs/>
        </w:rPr>
        <w:footnoteReference w:id="1"/>
      </w:r>
      <w:r w:rsidR="00682696">
        <w:rPr>
          <w:rFonts w:ascii="Arial" w:hAnsi="Arial" w:cs="Arial"/>
          <w:bCs/>
        </w:rPr>
        <w:t xml:space="preserve">. </w:t>
      </w:r>
      <w:r w:rsidR="00BB7BF8">
        <w:rPr>
          <w:rFonts w:ascii="Arial" w:hAnsi="Arial" w:cs="Arial"/>
          <w:bCs/>
        </w:rPr>
        <w:t xml:space="preserve">W </w:t>
      </w:r>
      <w:r w:rsidR="0099054D">
        <w:rPr>
          <w:rFonts w:ascii="Arial" w:hAnsi="Arial" w:cs="Arial"/>
          <w:bCs/>
        </w:rPr>
        <w:t>tej części stolicy od</w:t>
      </w:r>
      <w:r w:rsidR="00BB7BF8">
        <w:rPr>
          <w:rFonts w:ascii="Arial" w:hAnsi="Arial" w:cs="Arial"/>
          <w:bCs/>
        </w:rPr>
        <w:t xml:space="preserve"> wielu lat prowadzone są </w:t>
      </w:r>
      <w:r w:rsidR="00437FCA">
        <w:rPr>
          <w:rFonts w:ascii="Arial" w:hAnsi="Arial" w:cs="Arial"/>
          <w:bCs/>
        </w:rPr>
        <w:t xml:space="preserve">również </w:t>
      </w:r>
      <w:r w:rsidR="00290B69">
        <w:rPr>
          <w:rFonts w:ascii="Arial" w:hAnsi="Arial" w:cs="Arial"/>
          <w:bCs/>
        </w:rPr>
        <w:t xml:space="preserve">liczne </w:t>
      </w:r>
      <w:r w:rsidR="00BB7BF8">
        <w:rPr>
          <w:rFonts w:ascii="Arial" w:hAnsi="Arial" w:cs="Arial"/>
          <w:bCs/>
        </w:rPr>
        <w:t>modernizacje</w:t>
      </w:r>
      <w:r w:rsidR="0099054D">
        <w:rPr>
          <w:rFonts w:ascii="Arial" w:hAnsi="Arial" w:cs="Arial"/>
          <w:bCs/>
        </w:rPr>
        <w:t xml:space="preserve">. </w:t>
      </w:r>
      <w:r w:rsidR="00682696">
        <w:rPr>
          <w:rFonts w:ascii="Arial" w:hAnsi="Arial" w:cs="Arial"/>
          <w:bCs/>
        </w:rPr>
        <w:t>Rozbudow</w:t>
      </w:r>
      <w:r w:rsidR="0099054D">
        <w:rPr>
          <w:rFonts w:ascii="Arial" w:hAnsi="Arial" w:cs="Arial"/>
          <w:bCs/>
        </w:rPr>
        <w:t xml:space="preserve">y </w:t>
      </w:r>
      <w:r w:rsidR="00682696">
        <w:rPr>
          <w:rFonts w:ascii="Arial" w:hAnsi="Arial" w:cs="Arial"/>
          <w:bCs/>
        </w:rPr>
        <w:t>dotycz</w:t>
      </w:r>
      <w:r w:rsidR="0099054D">
        <w:rPr>
          <w:rFonts w:ascii="Arial" w:hAnsi="Arial" w:cs="Arial"/>
          <w:bCs/>
        </w:rPr>
        <w:t>ą jednak</w:t>
      </w:r>
      <w:r w:rsidR="00682696">
        <w:rPr>
          <w:rFonts w:ascii="Arial" w:hAnsi="Arial" w:cs="Arial"/>
          <w:bCs/>
        </w:rPr>
        <w:t xml:space="preserve"> nie tylko </w:t>
      </w:r>
      <w:r w:rsidR="004F66FE">
        <w:rPr>
          <w:rFonts w:ascii="Arial" w:hAnsi="Arial" w:cs="Arial"/>
          <w:bCs/>
        </w:rPr>
        <w:t>infrastruktury drogowej, np. budowy Południowej Obwodnicy Warszawy, czy ośrodków kulturalnych, m.in. ursynowskiego Centrum Kultury.</w:t>
      </w:r>
      <w:r w:rsidR="00F31224">
        <w:rPr>
          <w:rFonts w:ascii="Arial" w:hAnsi="Arial" w:cs="Arial"/>
          <w:bCs/>
        </w:rPr>
        <w:t xml:space="preserve"> Dzielnica stawia również na rozwój przestrzeni mieszkaniowej</w:t>
      </w:r>
      <w:r w:rsidR="0099054D">
        <w:rPr>
          <w:rFonts w:ascii="Arial" w:hAnsi="Arial" w:cs="Arial"/>
          <w:bCs/>
        </w:rPr>
        <w:t>,</w:t>
      </w:r>
      <w:r w:rsidR="00F31224">
        <w:rPr>
          <w:rFonts w:ascii="Arial" w:hAnsi="Arial" w:cs="Arial"/>
          <w:bCs/>
        </w:rPr>
        <w:t xml:space="preserve"> czego dowodem jest budowa inwestycji Zakątek Cybisa by Profbud. Osiedle powstaje w </w:t>
      </w:r>
      <w:r w:rsidR="004F66FE">
        <w:rPr>
          <w:rFonts w:ascii="Arial" w:hAnsi="Arial" w:cs="Arial"/>
          <w:bCs/>
        </w:rPr>
        <w:t>pobliżu ulicy Cybisa</w:t>
      </w:r>
      <w:r w:rsidR="005C0C3D">
        <w:rPr>
          <w:rFonts w:ascii="Arial" w:hAnsi="Arial" w:cs="Arial"/>
          <w:bCs/>
        </w:rPr>
        <w:t xml:space="preserve"> i </w:t>
      </w:r>
      <w:r w:rsidR="00F31224">
        <w:rPr>
          <w:rFonts w:ascii="Arial" w:hAnsi="Arial" w:cs="Arial"/>
          <w:bCs/>
        </w:rPr>
        <w:t xml:space="preserve">harmonijnie </w:t>
      </w:r>
      <w:r w:rsidR="007F6723">
        <w:rPr>
          <w:rFonts w:ascii="Arial" w:hAnsi="Arial" w:cs="Arial"/>
          <w:bCs/>
        </w:rPr>
        <w:t>wpis</w:t>
      </w:r>
      <w:r w:rsidR="00F31224">
        <w:rPr>
          <w:rFonts w:ascii="Arial" w:hAnsi="Arial" w:cs="Arial"/>
          <w:bCs/>
        </w:rPr>
        <w:t>uj</w:t>
      </w:r>
      <w:r w:rsidR="00290B69">
        <w:rPr>
          <w:rFonts w:ascii="Arial" w:hAnsi="Arial" w:cs="Arial"/>
          <w:bCs/>
        </w:rPr>
        <w:t>e</w:t>
      </w:r>
      <w:r w:rsidR="007F6723">
        <w:rPr>
          <w:rFonts w:ascii="Arial" w:hAnsi="Arial" w:cs="Arial"/>
          <w:bCs/>
        </w:rPr>
        <w:t xml:space="preserve"> się </w:t>
      </w:r>
      <w:r w:rsidR="00F31224">
        <w:rPr>
          <w:rFonts w:ascii="Arial" w:hAnsi="Arial" w:cs="Arial"/>
          <w:bCs/>
        </w:rPr>
        <w:t xml:space="preserve">w </w:t>
      </w:r>
      <w:r w:rsidR="005775A1">
        <w:rPr>
          <w:rFonts w:ascii="Arial" w:hAnsi="Arial" w:cs="Arial"/>
          <w:bCs/>
        </w:rPr>
        <w:t>istniejącą tkankę miejską</w:t>
      </w:r>
      <w:r w:rsidR="00EB6CED">
        <w:rPr>
          <w:rFonts w:ascii="Arial" w:hAnsi="Arial" w:cs="Arial"/>
          <w:bCs/>
        </w:rPr>
        <w:t>.</w:t>
      </w:r>
    </w:p>
    <w:p w14:paraId="378AD31F" w14:textId="77777777" w:rsidR="00F31224" w:rsidRDefault="00F31224" w:rsidP="0056366B">
      <w:pPr>
        <w:spacing w:after="0"/>
        <w:jc w:val="both"/>
        <w:rPr>
          <w:rFonts w:ascii="Arial" w:hAnsi="Arial" w:cs="Arial"/>
          <w:bCs/>
        </w:rPr>
      </w:pPr>
    </w:p>
    <w:p w14:paraId="6C2D199A" w14:textId="3BD06ADD" w:rsidR="009C1856" w:rsidRPr="00976FA7" w:rsidRDefault="00051F41" w:rsidP="00976FA7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Budynek składać się będzie z 297 mieszkań z kawalerkami oraz lokalami 2-, 3- i 4- pokojowymi o zróżnicowanych metrażach od 31 do 127 m2. </w:t>
      </w:r>
      <w:r w:rsidR="004A22BA">
        <w:rPr>
          <w:rFonts w:ascii="Arial" w:hAnsi="Arial" w:cs="Arial"/>
          <w:bCs/>
        </w:rPr>
        <w:t>Projekt architektoniczny zakłada otwartą, nieogrodzoną przestrzeń</w:t>
      </w:r>
      <w:r w:rsidR="00F31224">
        <w:rPr>
          <w:rFonts w:ascii="Arial" w:hAnsi="Arial" w:cs="Arial"/>
          <w:bCs/>
        </w:rPr>
        <w:t>, jednak poczucie bezpieczeństwa zapewnią system monitoringu oraz kontrola dostępu do mieszkań i klatek schodowych. W</w:t>
      </w:r>
      <w:r w:rsidR="004A22BA">
        <w:rPr>
          <w:rFonts w:ascii="Arial" w:hAnsi="Arial" w:cs="Arial"/>
          <w:bCs/>
        </w:rPr>
        <w:t xml:space="preserve"> centralnym punkcie osiedla znajd</w:t>
      </w:r>
      <w:r w:rsidR="00F31224">
        <w:rPr>
          <w:rFonts w:ascii="Arial" w:hAnsi="Arial" w:cs="Arial"/>
          <w:bCs/>
        </w:rPr>
        <w:t xml:space="preserve">zie się natomiast zielony, wewnętrzny dziedziniec z kwitnącymi </w:t>
      </w:r>
      <w:proofErr w:type="spellStart"/>
      <w:r w:rsidR="00F31224">
        <w:rPr>
          <w:rFonts w:ascii="Arial" w:hAnsi="Arial" w:cs="Arial"/>
          <w:bCs/>
        </w:rPr>
        <w:t>nasadzeniami</w:t>
      </w:r>
      <w:proofErr w:type="spellEnd"/>
      <w:r w:rsidR="00F31224">
        <w:rPr>
          <w:rFonts w:ascii="Arial" w:hAnsi="Arial" w:cs="Arial"/>
          <w:bCs/>
        </w:rPr>
        <w:t>, elementami małej infrastruktury oraz kreatywnym placem zabaw dla najmłodszych</w:t>
      </w:r>
      <w:r w:rsidR="00D33D02">
        <w:rPr>
          <w:rFonts w:ascii="Arial" w:hAnsi="Arial" w:cs="Arial"/>
          <w:bCs/>
        </w:rPr>
        <w:t>.</w:t>
      </w:r>
      <w:r w:rsidR="009C1856">
        <w:rPr>
          <w:rFonts w:ascii="Arial" w:hAnsi="Arial" w:cs="Arial"/>
          <w:bCs/>
        </w:rPr>
        <w:t xml:space="preserve"> </w:t>
      </w:r>
      <w:r w:rsidR="00D33D02">
        <w:rPr>
          <w:rFonts w:ascii="Arial" w:hAnsi="Arial" w:cs="Arial"/>
          <w:bCs/>
        </w:rPr>
        <w:t>–</w:t>
      </w:r>
      <w:r w:rsidR="009C1856">
        <w:rPr>
          <w:rFonts w:ascii="Arial" w:hAnsi="Arial" w:cs="Arial"/>
          <w:bCs/>
        </w:rPr>
        <w:t xml:space="preserve"> </w:t>
      </w:r>
      <w:r w:rsidR="009C1856" w:rsidRPr="009C1856">
        <w:rPr>
          <w:rFonts w:ascii="Arial" w:hAnsi="Arial" w:cs="Arial"/>
          <w:i/>
          <w:iCs/>
        </w:rPr>
        <w:t xml:space="preserve">W firmie Profbud doskonale wiemy, jak ważna jest decyzja o wyborze nowego mieszkania. Decyzja podejmowana </w:t>
      </w:r>
      <w:r w:rsidR="009C1856">
        <w:rPr>
          <w:rFonts w:ascii="Arial" w:hAnsi="Arial" w:cs="Arial"/>
          <w:i/>
          <w:iCs/>
        </w:rPr>
        <w:t xml:space="preserve">jest </w:t>
      </w:r>
      <w:r w:rsidR="009C1856" w:rsidRPr="009C1856">
        <w:rPr>
          <w:rFonts w:ascii="Arial" w:hAnsi="Arial" w:cs="Arial"/>
          <w:i/>
          <w:iCs/>
        </w:rPr>
        <w:t xml:space="preserve">na lata, a często </w:t>
      </w:r>
      <w:r w:rsidR="009C1856">
        <w:rPr>
          <w:rFonts w:ascii="Arial" w:hAnsi="Arial" w:cs="Arial"/>
          <w:i/>
          <w:iCs/>
        </w:rPr>
        <w:t xml:space="preserve">nawet </w:t>
      </w:r>
      <w:r w:rsidR="009C1856" w:rsidRPr="009C1856">
        <w:rPr>
          <w:rFonts w:ascii="Arial" w:hAnsi="Arial" w:cs="Arial"/>
          <w:i/>
          <w:iCs/>
        </w:rPr>
        <w:t xml:space="preserve">na całe życie. Wierzymy, że poczucie bezpieczeństwa, jakość wykonania i gwarancja realizacji inwestycji to fundament przyszłego zadowolenia naszych </w:t>
      </w:r>
      <w:r w:rsidR="009C1856">
        <w:rPr>
          <w:rFonts w:ascii="Arial" w:hAnsi="Arial" w:cs="Arial"/>
          <w:i/>
          <w:iCs/>
        </w:rPr>
        <w:t>K</w:t>
      </w:r>
      <w:r w:rsidR="009C1856" w:rsidRPr="009C1856">
        <w:rPr>
          <w:rFonts w:ascii="Arial" w:hAnsi="Arial" w:cs="Arial"/>
          <w:i/>
          <w:iCs/>
        </w:rPr>
        <w:t>lientów.</w:t>
      </w:r>
      <w:r w:rsidR="009C1856">
        <w:rPr>
          <w:rFonts w:ascii="Arial" w:hAnsi="Arial" w:cs="Arial"/>
          <w:i/>
          <w:iCs/>
        </w:rPr>
        <w:t xml:space="preserve"> Z tego względu kontynuowana przez nas inwestycja na Ursynowie ma być połączeniem najwyższej jakości materiałów, nowoczesnej architektury i doskonale skomunikowanej lokalizacji. </w:t>
      </w:r>
      <w:r w:rsidR="00C806D0">
        <w:rPr>
          <w:rFonts w:ascii="Arial" w:hAnsi="Arial" w:cs="Arial"/>
          <w:i/>
          <w:iCs/>
        </w:rPr>
        <w:t xml:space="preserve">Określenie „by Profbud”, </w:t>
      </w:r>
      <w:r w:rsidR="00801EDB">
        <w:rPr>
          <w:rFonts w:ascii="Arial" w:hAnsi="Arial" w:cs="Arial"/>
          <w:i/>
          <w:iCs/>
        </w:rPr>
        <w:t xml:space="preserve">to również gwarancja </w:t>
      </w:r>
      <w:r w:rsidR="003846CB">
        <w:rPr>
          <w:rFonts w:ascii="Arial" w:hAnsi="Arial" w:cs="Arial"/>
          <w:i/>
          <w:iCs/>
        </w:rPr>
        <w:t xml:space="preserve">jaką dajemy naszym Klientom – gwarancja </w:t>
      </w:r>
      <w:r w:rsidR="00801EDB">
        <w:rPr>
          <w:rFonts w:ascii="Arial" w:hAnsi="Arial" w:cs="Arial"/>
          <w:i/>
          <w:iCs/>
        </w:rPr>
        <w:t xml:space="preserve">nowej, bezpiecznej przyszłości </w:t>
      </w:r>
      <w:r w:rsidR="003846CB">
        <w:rPr>
          <w:rFonts w:ascii="Arial" w:hAnsi="Arial" w:cs="Arial"/>
        </w:rPr>
        <w:t>–</w:t>
      </w:r>
      <w:r w:rsidR="003846CB" w:rsidRPr="003846CB">
        <w:rPr>
          <w:rFonts w:ascii="Arial" w:hAnsi="Arial" w:cs="Arial"/>
        </w:rPr>
        <w:t xml:space="preserve"> </w:t>
      </w:r>
      <w:r w:rsidR="003846CB">
        <w:rPr>
          <w:rFonts w:ascii="Arial" w:hAnsi="Arial" w:cs="Arial"/>
        </w:rPr>
        <w:t xml:space="preserve">tłumaczy </w:t>
      </w:r>
      <w:r w:rsidR="00976FA7">
        <w:rPr>
          <w:rFonts w:ascii="Arial" w:hAnsi="Arial" w:cs="Arial"/>
        </w:rPr>
        <w:t xml:space="preserve">Mariusz </w:t>
      </w:r>
      <w:proofErr w:type="spellStart"/>
      <w:r w:rsidR="00976FA7">
        <w:rPr>
          <w:rFonts w:ascii="Arial" w:hAnsi="Arial" w:cs="Arial"/>
        </w:rPr>
        <w:t>Delura</w:t>
      </w:r>
      <w:proofErr w:type="spellEnd"/>
      <w:r w:rsidR="003846CB">
        <w:rPr>
          <w:rFonts w:ascii="Arial" w:hAnsi="Arial" w:cs="Arial"/>
        </w:rPr>
        <w:t xml:space="preserve">, </w:t>
      </w:r>
      <w:r w:rsidR="00976FA7">
        <w:rPr>
          <w:rFonts w:ascii="Arial" w:hAnsi="Arial" w:cs="Arial"/>
          <w:bCs/>
        </w:rPr>
        <w:t xml:space="preserve">Lider Biura Sprzedaży Zakątu Cybisa firmy </w:t>
      </w:r>
      <w:proofErr w:type="spellStart"/>
      <w:r w:rsidR="00976FA7">
        <w:rPr>
          <w:rFonts w:ascii="Arial" w:hAnsi="Arial" w:cs="Arial"/>
          <w:bCs/>
        </w:rPr>
        <w:t>Profbud</w:t>
      </w:r>
      <w:proofErr w:type="spellEnd"/>
      <w:r w:rsidR="00976FA7">
        <w:rPr>
          <w:rFonts w:ascii="Arial" w:hAnsi="Arial" w:cs="Arial"/>
          <w:bCs/>
        </w:rPr>
        <w:t>.</w:t>
      </w:r>
    </w:p>
    <w:p w14:paraId="1B787063" w14:textId="193C124C" w:rsidR="00682696" w:rsidRPr="00E23821" w:rsidRDefault="00682696" w:rsidP="0056366B">
      <w:pPr>
        <w:spacing w:after="0"/>
        <w:jc w:val="both"/>
        <w:rPr>
          <w:rFonts w:ascii="Arial" w:hAnsi="Arial" w:cs="Arial"/>
          <w:bCs/>
        </w:rPr>
      </w:pPr>
    </w:p>
    <w:p w14:paraId="0F95AFEF" w14:textId="261A1283" w:rsidR="00C76D50" w:rsidRPr="00D33D02" w:rsidRDefault="0066125B" w:rsidP="0056366B">
      <w:pPr>
        <w:spacing w:after="0"/>
        <w:jc w:val="both"/>
        <w:rPr>
          <w:rFonts w:ascii="Arial" w:hAnsi="Arial" w:cs="Arial"/>
          <w:bCs/>
        </w:rPr>
      </w:pPr>
      <w:r w:rsidRPr="0066125B">
        <w:rPr>
          <w:rFonts w:ascii="Arial" w:hAnsi="Arial" w:cs="Arial"/>
          <w:bCs/>
        </w:rPr>
        <w:t>24 września</w:t>
      </w:r>
      <w:r>
        <w:rPr>
          <w:rFonts w:ascii="Arial" w:hAnsi="Arial" w:cs="Arial"/>
          <w:bCs/>
        </w:rPr>
        <w:t xml:space="preserve"> br. odbyło się oficjalne otwarcie biura sprzedaży</w:t>
      </w:r>
      <w:r w:rsidR="009B1C2C">
        <w:rPr>
          <w:rFonts w:ascii="Arial" w:hAnsi="Arial" w:cs="Arial"/>
          <w:bCs/>
        </w:rPr>
        <w:t xml:space="preserve"> inwestycji</w:t>
      </w:r>
      <w:r>
        <w:rPr>
          <w:rFonts w:ascii="Arial" w:hAnsi="Arial" w:cs="Arial"/>
          <w:bCs/>
        </w:rPr>
        <w:t>, mieszczącego się przy ul. Dunikowskiego 6 w Warszawie. Wydarzeniu towarzyszyły liczne atrakcje</w:t>
      </w:r>
      <w:r w:rsidR="009B1C2C">
        <w:rPr>
          <w:rFonts w:ascii="Arial" w:hAnsi="Arial" w:cs="Arial"/>
          <w:bCs/>
        </w:rPr>
        <w:t xml:space="preserve">, a Klienci mogli liczyć na specjalne rabaty </w:t>
      </w:r>
      <w:r w:rsidR="00E629A3">
        <w:rPr>
          <w:rFonts w:ascii="Arial" w:hAnsi="Arial" w:cs="Arial"/>
          <w:bCs/>
        </w:rPr>
        <w:t>cenowe, słodki poczęstunek oraz drobn</w:t>
      </w:r>
      <w:r w:rsidR="007D3227">
        <w:rPr>
          <w:rFonts w:ascii="Arial" w:hAnsi="Arial" w:cs="Arial"/>
          <w:bCs/>
        </w:rPr>
        <w:t>e</w:t>
      </w:r>
      <w:r w:rsidR="00E629A3">
        <w:rPr>
          <w:rFonts w:ascii="Arial" w:hAnsi="Arial" w:cs="Arial"/>
          <w:bCs/>
        </w:rPr>
        <w:t xml:space="preserve"> upomin</w:t>
      </w:r>
      <w:r w:rsidR="007D3227">
        <w:rPr>
          <w:rFonts w:ascii="Arial" w:hAnsi="Arial" w:cs="Arial"/>
          <w:bCs/>
        </w:rPr>
        <w:t>ki</w:t>
      </w:r>
      <w:r w:rsidR="00E629A3">
        <w:rPr>
          <w:rFonts w:ascii="Arial" w:hAnsi="Arial" w:cs="Arial"/>
          <w:bCs/>
        </w:rPr>
        <w:t xml:space="preserve"> od firmy Profbud. </w:t>
      </w:r>
      <w:r w:rsidR="00E629A3" w:rsidRPr="00E629A3">
        <w:rPr>
          <w:rFonts w:ascii="Arial" w:hAnsi="Arial" w:cs="Arial"/>
          <w:bCs/>
          <w:i/>
          <w:iCs/>
        </w:rPr>
        <w:t xml:space="preserve">– Inwestycja Zakątek Cybisa od </w:t>
      </w:r>
      <w:r w:rsidR="00C252C5">
        <w:rPr>
          <w:rFonts w:ascii="Arial" w:hAnsi="Arial" w:cs="Arial"/>
          <w:bCs/>
          <w:i/>
          <w:iCs/>
        </w:rPr>
        <w:t>momentu</w:t>
      </w:r>
      <w:r w:rsidR="00E629A3" w:rsidRPr="00E629A3">
        <w:rPr>
          <w:rFonts w:ascii="Arial" w:hAnsi="Arial" w:cs="Arial"/>
          <w:bCs/>
          <w:i/>
          <w:iCs/>
        </w:rPr>
        <w:t xml:space="preserve"> </w:t>
      </w:r>
      <w:r w:rsidR="00C252C5">
        <w:rPr>
          <w:rFonts w:ascii="Arial" w:hAnsi="Arial" w:cs="Arial"/>
          <w:bCs/>
          <w:i/>
          <w:iCs/>
        </w:rPr>
        <w:t>rozpoczęcia</w:t>
      </w:r>
      <w:r w:rsidR="00E629A3" w:rsidRPr="00E629A3">
        <w:rPr>
          <w:rFonts w:ascii="Arial" w:hAnsi="Arial" w:cs="Arial"/>
          <w:bCs/>
          <w:i/>
          <w:iCs/>
        </w:rPr>
        <w:t xml:space="preserve"> sprzedaży cieszy się bardzo dużym zainteresowaniem</w:t>
      </w:r>
      <w:r w:rsidR="00C8323B">
        <w:rPr>
          <w:rFonts w:ascii="Arial" w:hAnsi="Arial" w:cs="Arial"/>
          <w:bCs/>
          <w:i/>
          <w:iCs/>
        </w:rPr>
        <w:t>. W</w:t>
      </w:r>
      <w:r w:rsidR="00E629A3" w:rsidRPr="00E629A3">
        <w:rPr>
          <w:rFonts w:ascii="Arial" w:hAnsi="Arial" w:cs="Arial"/>
          <w:bCs/>
          <w:i/>
          <w:iCs/>
        </w:rPr>
        <w:t xml:space="preserve"> </w:t>
      </w:r>
      <w:r w:rsidR="00E629A3" w:rsidRPr="00E629A3">
        <w:rPr>
          <w:rFonts w:ascii="Arial" w:hAnsi="Arial" w:cs="Arial"/>
          <w:bCs/>
          <w:i/>
          <w:iCs/>
        </w:rPr>
        <w:lastRenderedPageBreak/>
        <w:t xml:space="preserve">chwili obecnej </w:t>
      </w:r>
      <w:r w:rsidR="00976FA7">
        <w:rPr>
          <w:rFonts w:ascii="Arial" w:hAnsi="Arial" w:cs="Arial"/>
          <w:bCs/>
          <w:i/>
          <w:iCs/>
        </w:rPr>
        <w:t xml:space="preserve">mamy dostępnych 53% wolnych lokali. Otrzymujemy również </w:t>
      </w:r>
      <w:r w:rsidR="00281FD7">
        <w:rPr>
          <w:rFonts w:ascii="Arial" w:hAnsi="Arial" w:cs="Arial"/>
          <w:bCs/>
          <w:i/>
          <w:iCs/>
        </w:rPr>
        <w:t xml:space="preserve">mnóstwo </w:t>
      </w:r>
      <w:r w:rsidR="00C252C5">
        <w:rPr>
          <w:rFonts w:ascii="Arial" w:hAnsi="Arial" w:cs="Arial"/>
          <w:bCs/>
          <w:i/>
          <w:iCs/>
        </w:rPr>
        <w:t xml:space="preserve">zapytań dotyczących </w:t>
      </w:r>
      <w:r w:rsidR="001D283F">
        <w:rPr>
          <w:rFonts w:ascii="Arial" w:hAnsi="Arial" w:cs="Arial"/>
          <w:bCs/>
          <w:i/>
          <w:iCs/>
        </w:rPr>
        <w:t xml:space="preserve">samego osiedla. </w:t>
      </w:r>
      <w:r w:rsidR="0012203A">
        <w:rPr>
          <w:rFonts w:ascii="Arial" w:hAnsi="Arial" w:cs="Arial"/>
          <w:bCs/>
          <w:i/>
          <w:iCs/>
        </w:rPr>
        <w:t xml:space="preserve">Specjalne promocje z okazji otwarcia biura sprzedaży potrwają do 01.10.20 r., </w:t>
      </w:r>
      <w:r w:rsidR="00D33D02">
        <w:rPr>
          <w:rFonts w:ascii="Arial" w:hAnsi="Arial" w:cs="Arial"/>
          <w:bCs/>
          <w:i/>
          <w:iCs/>
        </w:rPr>
        <w:t xml:space="preserve">dlatego zachęcamy wszystkich do odwiedzin i zapoznania się z aktualną ofertą – </w:t>
      </w:r>
      <w:r w:rsidR="00976FA7">
        <w:rPr>
          <w:rFonts w:ascii="Arial" w:hAnsi="Arial" w:cs="Arial"/>
          <w:bCs/>
        </w:rPr>
        <w:t>dodaje</w:t>
      </w:r>
      <w:r w:rsidR="00D33D02">
        <w:rPr>
          <w:rFonts w:ascii="Arial" w:hAnsi="Arial" w:cs="Arial"/>
          <w:bCs/>
        </w:rPr>
        <w:t xml:space="preserve"> Mariusz </w:t>
      </w:r>
      <w:proofErr w:type="spellStart"/>
      <w:r w:rsidR="00D33D02">
        <w:rPr>
          <w:rFonts w:ascii="Arial" w:hAnsi="Arial" w:cs="Arial"/>
          <w:bCs/>
        </w:rPr>
        <w:t>Delura</w:t>
      </w:r>
      <w:proofErr w:type="spellEnd"/>
      <w:r w:rsidR="00976FA7">
        <w:rPr>
          <w:rFonts w:ascii="Arial" w:hAnsi="Arial" w:cs="Arial"/>
          <w:bCs/>
        </w:rPr>
        <w:t xml:space="preserve">. </w:t>
      </w:r>
    </w:p>
    <w:p w14:paraId="64811137" w14:textId="77777777" w:rsidR="0056366B" w:rsidRPr="00511C04" w:rsidRDefault="0056366B" w:rsidP="0056366B">
      <w:pPr>
        <w:spacing w:after="0"/>
        <w:jc w:val="both"/>
        <w:rPr>
          <w:rFonts w:ascii="Arial" w:hAnsi="Arial" w:cs="Arial"/>
          <w:b/>
        </w:rPr>
      </w:pPr>
    </w:p>
    <w:p w14:paraId="010DFF1A" w14:textId="259C5DAC" w:rsidR="00B85434" w:rsidRPr="009165BB" w:rsidRDefault="00976FA7" w:rsidP="009165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Inwestycja</w:t>
      </w:r>
      <w:r w:rsidR="00CF034A">
        <w:rPr>
          <w:rFonts w:ascii="Arial" w:hAnsi="Arial" w:cs="Arial"/>
        </w:rPr>
        <w:t xml:space="preserve"> mieści się</w:t>
      </w:r>
      <w:r w:rsidR="0056366B" w:rsidRPr="00511C04">
        <w:rPr>
          <w:rFonts w:ascii="Arial" w:hAnsi="Arial" w:cs="Arial"/>
        </w:rPr>
        <w:t xml:space="preserve"> </w:t>
      </w:r>
      <w:r w:rsidR="00B85434">
        <w:rPr>
          <w:rFonts w:ascii="Arial" w:hAnsi="Arial" w:cs="Arial"/>
        </w:rPr>
        <w:t xml:space="preserve">nieopodal metra Stokłosy oraz </w:t>
      </w:r>
      <w:r>
        <w:rPr>
          <w:rFonts w:ascii="Arial" w:hAnsi="Arial" w:cs="Arial"/>
        </w:rPr>
        <w:t>osiedla</w:t>
      </w:r>
      <w:r w:rsidR="00B85434">
        <w:rPr>
          <w:rFonts w:ascii="Arial" w:hAnsi="Arial" w:cs="Arial"/>
        </w:rPr>
        <w:t xml:space="preserve"> Jary. Wokół inwestycji znajdują się także przystanek autobusowy, liczne markety i dyskonty</w:t>
      </w:r>
      <w:r w:rsidR="0002599A">
        <w:rPr>
          <w:rFonts w:ascii="Arial" w:hAnsi="Arial" w:cs="Arial"/>
        </w:rPr>
        <w:t xml:space="preserve"> oraz </w:t>
      </w:r>
      <w:r w:rsidR="00B85434">
        <w:rPr>
          <w:rFonts w:ascii="Arial" w:hAnsi="Arial" w:cs="Arial"/>
        </w:rPr>
        <w:t xml:space="preserve">większe galerie handlowe m.in. Galeria KEN. </w:t>
      </w:r>
      <w:r w:rsidR="00B85434" w:rsidRPr="009165BB">
        <w:rPr>
          <w:rFonts w:ascii="Arial" w:hAnsi="Arial" w:cs="Arial"/>
          <w:color w:val="000000" w:themeColor="text1"/>
        </w:rPr>
        <w:t xml:space="preserve">Ursynów </w:t>
      </w:r>
      <w:r w:rsidR="009165BB" w:rsidRPr="009165BB">
        <w:rPr>
          <w:rFonts w:ascii="Arial" w:hAnsi="Arial" w:cs="Arial"/>
          <w:color w:val="000000" w:themeColor="text1"/>
        </w:rPr>
        <w:t xml:space="preserve">słynie również z </w:t>
      </w:r>
      <w:r w:rsidR="00B85434" w:rsidRPr="009165BB">
        <w:rPr>
          <w:rFonts w:ascii="Arial" w:hAnsi="Arial" w:cs="Arial"/>
          <w:color w:val="000000" w:themeColor="text1"/>
        </w:rPr>
        <w:t>bogat</w:t>
      </w:r>
      <w:r w:rsidR="009165BB" w:rsidRPr="009165BB">
        <w:rPr>
          <w:rFonts w:ascii="Arial" w:hAnsi="Arial" w:cs="Arial"/>
          <w:color w:val="000000" w:themeColor="text1"/>
        </w:rPr>
        <w:t>ej</w:t>
      </w:r>
      <w:r w:rsidR="00B85434" w:rsidRPr="009165BB">
        <w:rPr>
          <w:rFonts w:ascii="Arial" w:hAnsi="Arial" w:cs="Arial"/>
          <w:color w:val="000000" w:themeColor="text1"/>
        </w:rPr>
        <w:t xml:space="preserve"> </w:t>
      </w:r>
      <w:r w:rsidR="009165BB" w:rsidRPr="009165BB">
        <w:rPr>
          <w:rFonts w:ascii="Arial" w:hAnsi="Arial" w:cs="Arial"/>
          <w:color w:val="000000" w:themeColor="text1"/>
        </w:rPr>
        <w:t>ofert</w:t>
      </w:r>
      <w:r w:rsidR="009165BB">
        <w:rPr>
          <w:rFonts w:ascii="Arial" w:hAnsi="Arial" w:cs="Arial"/>
          <w:color w:val="000000" w:themeColor="text1"/>
        </w:rPr>
        <w:t>y</w:t>
      </w:r>
      <w:r w:rsidR="009165BB" w:rsidRPr="009165BB">
        <w:rPr>
          <w:rFonts w:ascii="Arial" w:hAnsi="Arial" w:cs="Arial"/>
          <w:color w:val="000000" w:themeColor="text1"/>
        </w:rPr>
        <w:t xml:space="preserve"> </w:t>
      </w:r>
      <w:r w:rsidR="00B85434" w:rsidRPr="009165BB">
        <w:rPr>
          <w:rFonts w:ascii="Arial" w:hAnsi="Arial" w:cs="Arial"/>
          <w:color w:val="000000" w:themeColor="text1"/>
        </w:rPr>
        <w:t>edukac</w:t>
      </w:r>
      <w:r w:rsidR="009165BB">
        <w:rPr>
          <w:rFonts w:ascii="Arial" w:hAnsi="Arial" w:cs="Arial"/>
          <w:color w:val="000000" w:themeColor="text1"/>
        </w:rPr>
        <w:t>yjnej</w:t>
      </w:r>
      <w:r w:rsidR="00B85434" w:rsidRPr="009165BB">
        <w:rPr>
          <w:rFonts w:ascii="Arial" w:hAnsi="Arial" w:cs="Arial"/>
          <w:color w:val="000000" w:themeColor="text1"/>
        </w:rPr>
        <w:t xml:space="preserve"> dla najmłodszych. W najbliższym sąsiedztwie  </w:t>
      </w:r>
      <w:r w:rsidR="00290B69">
        <w:rPr>
          <w:rFonts w:ascii="Arial" w:hAnsi="Arial" w:cs="Arial"/>
          <w:color w:val="000000" w:themeColor="text1"/>
        </w:rPr>
        <w:t>mieszczą</w:t>
      </w:r>
      <w:r w:rsidR="00B85434" w:rsidRPr="009165BB">
        <w:rPr>
          <w:rFonts w:ascii="Arial" w:hAnsi="Arial" w:cs="Arial"/>
          <w:color w:val="000000" w:themeColor="text1"/>
        </w:rPr>
        <w:t xml:space="preserve"> się dwie szkoły podstawowe i przedszkola, zarówno publiczne i niepubliczne. </w:t>
      </w:r>
      <w:r w:rsidR="009165BB">
        <w:rPr>
          <w:rFonts w:ascii="Arial" w:hAnsi="Arial" w:cs="Arial"/>
          <w:color w:val="000000" w:themeColor="text1"/>
        </w:rPr>
        <w:t xml:space="preserve">Przyszli mieszkańcy mogą </w:t>
      </w:r>
      <w:r w:rsidR="00EA384B">
        <w:rPr>
          <w:rFonts w:ascii="Arial" w:hAnsi="Arial" w:cs="Arial"/>
          <w:color w:val="000000" w:themeColor="text1"/>
        </w:rPr>
        <w:t>także</w:t>
      </w:r>
      <w:r w:rsidR="009165BB">
        <w:rPr>
          <w:rFonts w:ascii="Arial" w:hAnsi="Arial" w:cs="Arial"/>
          <w:color w:val="000000" w:themeColor="text1"/>
        </w:rPr>
        <w:t xml:space="preserve"> liczyć na bliskość</w:t>
      </w:r>
      <w:r w:rsidR="00B85434" w:rsidRPr="009165BB">
        <w:rPr>
          <w:rFonts w:ascii="Arial" w:hAnsi="Arial" w:cs="Arial"/>
          <w:color w:val="000000" w:themeColor="text1"/>
        </w:rPr>
        <w:t xml:space="preserve"> przychodni, ośrodk</w:t>
      </w:r>
      <w:r w:rsidR="009165BB">
        <w:rPr>
          <w:rFonts w:ascii="Arial" w:hAnsi="Arial" w:cs="Arial"/>
          <w:color w:val="000000" w:themeColor="text1"/>
        </w:rPr>
        <w:t>ów</w:t>
      </w:r>
      <w:r w:rsidR="00B85434" w:rsidRPr="009165BB">
        <w:rPr>
          <w:rFonts w:ascii="Arial" w:hAnsi="Arial" w:cs="Arial"/>
          <w:color w:val="000000" w:themeColor="text1"/>
        </w:rPr>
        <w:t xml:space="preserve"> kulturaln</w:t>
      </w:r>
      <w:r w:rsidR="009165BB">
        <w:rPr>
          <w:rFonts w:ascii="Arial" w:hAnsi="Arial" w:cs="Arial"/>
          <w:color w:val="000000" w:themeColor="text1"/>
        </w:rPr>
        <w:t>ych</w:t>
      </w:r>
      <w:r w:rsidR="00B85434" w:rsidRPr="009165BB">
        <w:rPr>
          <w:rFonts w:ascii="Arial" w:hAnsi="Arial" w:cs="Arial"/>
          <w:color w:val="000000" w:themeColor="text1"/>
        </w:rPr>
        <w:t xml:space="preserve"> i sportow</w:t>
      </w:r>
      <w:r w:rsidR="009165BB">
        <w:rPr>
          <w:rFonts w:ascii="Arial" w:hAnsi="Arial" w:cs="Arial"/>
          <w:color w:val="000000" w:themeColor="text1"/>
        </w:rPr>
        <w:t>ych</w:t>
      </w:r>
      <w:r w:rsidR="00290B69">
        <w:rPr>
          <w:rFonts w:ascii="Arial" w:hAnsi="Arial" w:cs="Arial"/>
          <w:color w:val="000000" w:themeColor="text1"/>
        </w:rPr>
        <w:t xml:space="preserve"> – w</w:t>
      </w:r>
      <w:r w:rsidR="00B85434" w:rsidRPr="009165BB">
        <w:rPr>
          <w:rFonts w:ascii="Arial" w:hAnsi="Arial" w:cs="Arial"/>
          <w:color w:val="000000" w:themeColor="text1"/>
        </w:rPr>
        <w:t xml:space="preserve"> dzielnicy funkcjonują cztery baseny, kilka klubów fitness, korty tenisowe, nowoczesne wielofunkcyjne boiska, kin</w:t>
      </w:r>
      <w:r w:rsidR="00EA384B">
        <w:rPr>
          <w:rFonts w:ascii="Arial" w:hAnsi="Arial" w:cs="Arial"/>
          <w:color w:val="000000" w:themeColor="text1"/>
        </w:rPr>
        <w:t>a</w:t>
      </w:r>
      <w:r w:rsidR="00B85434" w:rsidRPr="009165BB">
        <w:rPr>
          <w:rFonts w:ascii="Arial" w:hAnsi="Arial" w:cs="Arial"/>
          <w:color w:val="000000" w:themeColor="text1"/>
        </w:rPr>
        <w:t xml:space="preserve"> </w:t>
      </w:r>
      <w:r w:rsidR="00290B69">
        <w:rPr>
          <w:rFonts w:ascii="Arial" w:hAnsi="Arial" w:cs="Arial"/>
          <w:color w:val="000000" w:themeColor="text1"/>
        </w:rPr>
        <w:t xml:space="preserve">oraz </w:t>
      </w:r>
      <w:r w:rsidR="00B85434" w:rsidRPr="009165BB">
        <w:rPr>
          <w:rFonts w:ascii="Arial" w:hAnsi="Arial" w:cs="Arial"/>
          <w:color w:val="000000" w:themeColor="text1"/>
        </w:rPr>
        <w:t>szereg instytucji kulturalnych.</w:t>
      </w:r>
    </w:p>
    <w:p w14:paraId="76EB293C" w14:textId="77777777" w:rsidR="0056366B" w:rsidRPr="00511C04" w:rsidRDefault="0056366B" w:rsidP="0056366B">
      <w:pPr>
        <w:spacing w:after="0"/>
        <w:jc w:val="both"/>
        <w:rPr>
          <w:rFonts w:ascii="Arial" w:hAnsi="Arial" w:cs="Arial"/>
        </w:rPr>
      </w:pPr>
    </w:p>
    <w:p w14:paraId="3699D896" w14:textId="2C3E4B38" w:rsidR="0056366B" w:rsidRPr="00511C04" w:rsidRDefault="0056366B" w:rsidP="0056366B">
      <w:pPr>
        <w:spacing w:after="0"/>
        <w:jc w:val="both"/>
        <w:rPr>
          <w:rFonts w:ascii="Arial" w:hAnsi="Arial" w:cs="Arial"/>
        </w:rPr>
      </w:pPr>
      <w:r w:rsidRPr="00511C04">
        <w:rPr>
          <w:rFonts w:ascii="Arial" w:hAnsi="Arial" w:cs="Arial"/>
        </w:rPr>
        <w:t xml:space="preserve">Termin realizacji inwestycji przewidziany jest na </w:t>
      </w:r>
      <w:r w:rsidR="00F83267">
        <w:rPr>
          <w:rFonts w:ascii="Arial" w:hAnsi="Arial" w:cs="Arial"/>
        </w:rPr>
        <w:t>I</w:t>
      </w:r>
      <w:r w:rsidR="009165BB">
        <w:rPr>
          <w:rFonts w:ascii="Arial" w:hAnsi="Arial" w:cs="Arial"/>
        </w:rPr>
        <w:t xml:space="preserve"> </w:t>
      </w:r>
      <w:r w:rsidRPr="00511C04">
        <w:rPr>
          <w:rFonts w:ascii="Arial" w:hAnsi="Arial" w:cs="Arial"/>
        </w:rPr>
        <w:t>kwartał 202</w:t>
      </w:r>
      <w:r w:rsidR="009165BB">
        <w:rPr>
          <w:rFonts w:ascii="Arial" w:hAnsi="Arial" w:cs="Arial"/>
        </w:rPr>
        <w:t>2</w:t>
      </w:r>
      <w:r w:rsidRPr="00511C04">
        <w:rPr>
          <w:rFonts w:ascii="Arial" w:hAnsi="Arial" w:cs="Arial"/>
        </w:rPr>
        <w:t xml:space="preserve"> roku.</w:t>
      </w:r>
      <w:bookmarkEnd w:id="0"/>
    </w:p>
    <w:p w14:paraId="4716BAA6" w14:textId="77777777" w:rsidR="0056366B" w:rsidRPr="00511C04" w:rsidRDefault="0056366B" w:rsidP="0056366B">
      <w:pPr>
        <w:spacing w:after="0"/>
        <w:rPr>
          <w:rFonts w:ascii="Arial" w:hAnsi="Arial" w:cs="Arial"/>
        </w:rPr>
      </w:pPr>
    </w:p>
    <w:p w14:paraId="4E034912" w14:textId="77777777" w:rsidR="0056366B" w:rsidRPr="006944AA" w:rsidRDefault="0056366B" w:rsidP="0056366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944AA">
        <w:rPr>
          <w:rFonts w:ascii="Arial" w:hAnsi="Arial" w:cs="Arial"/>
          <w:sz w:val="20"/>
          <w:szCs w:val="20"/>
        </w:rPr>
        <w:t>***</w:t>
      </w:r>
    </w:p>
    <w:p w14:paraId="6F171E6A" w14:textId="77777777" w:rsidR="0056366B" w:rsidRPr="006944AA" w:rsidRDefault="0056366B" w:rsidP="0056366B">
      <w:pPr>
        <w:spacing w:after="0"/>
        <w:rPr>
          <w:rFonts w:ascii="Arial" w:hAnsi="Arial" w:cs="Arial"/>
          <w:sz w:val="20"/>
          <w:szCs w:val="20"/>
        </w:rPr>
      </w:pPr>
    </w:p>
    <w:p w14:paraId="57846D51" w14:textId="3DDEA844" w:rsidR="00A56C31" w:rsidRPr="009165BB" w:rsidRDefault="0056366B" w:rsidP="009165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44AA">
        <w:rPr>
          <w:rFonts w:ascii="Arial" w:hAnsi="Arial" w:cs="Arial"/>
          <w:sz w:val="20"/>
          <w:szCs w:val="20"/>
        </w:rPr>
        <w:t xml:space="preserve">Profbud – firma deweloperska, która stawia na najwyższą jakość realizowanych projektów mieszkaniowych. Oferuje swoim Klientom mieszkania „szyte na miarę”. W ciągu </w:t>
      </w:r>
      <w:r w:rsidR="006944AA">
        <w:rPr>
          <w:rFonts w:ascii="Arial" w:hAnsi="Arial" w:cs="Arial"/>
          <w:sz w:val="20"/>
          <w:szCs w:val="20"/>
        </w:rPr>
        <w:t xml:space="preserve">ponad </w:t>
      </w:r>
      <w:r w:rsidRPr="006944AA">
        <w:rPr>
          <w:rFonts w:ascii="Arial" w:hAnsi="Arial" w:cs="Arial"/>
          <w:sz w:val="20"/>
          <w:szCs w:val="20"/>
        </w:rPr>
        <w:t>10 lat działalności spółka zrealizowała wysokiej jakości projekty w atrakcyjnych lokalizacjach. Wszystkie inwestycje Profbud charakteryzują się sprawdzonymi rozwiązaniami architektonicznymi, wysokiej klasy materiałami, nowoczesnymi technologiami oraz nieszablonowym designem. Do projektów realizowanych obecnie na terenie Warszawy należą Osiedle Stella na Bemowie</w:t>
      </w:r>
      <w:r w:rsidR="00D958CC">
        <w:rPr>
          <w:rFonts w:ascii="Arial" w:hAnsi="Arial" w:cs="Arial"/>
          <w:sz w:val="20"/>
          <w:szCs w:val="20"/>
        </w:rPr>
        <w:t xml:space="preserve">, </w:t>
      </w:r>
      <w:r w:rsidR="0095037A">
        <w:rPr>
          <w:rFonts w:ascii="Arial" w:hAnsi="Arial" w:cs="Arial"/>
          <w:sz w:val="20"/>
          <w:szCs w:val="20"/>
        </w:rPr>
        <w:t xml:space="preserve">Osiedla </w:t>
      </w:r>
      <w:r w:rsidRPr="006944AA">
        <w:rPr>
          <w:rFonts w:ascii="Arial" w:hAnsi="Arial" w:cs="Arial"/>
          <w:sz w:val="20"/>
          <w:szCs w:val="20"/>
        </w:rPr>
        <w:t>Ligia w Ursusie</w:t>
      </w:r>
      <w:r w:rsidR="00D958CC">
        <w:rPr>
          <w:rFonts w:ascii="Arial" w:hAnsi="Arial" w:cs="Arial"/>
          <w:sz w:val="20"/>
          <w:szCs w:val="20"/>
        </w:rPr>
        <w:t xml:space="preserve">, </w:t>
      </w:r>
      <w:r w:rsidR="0095037A">
        <w:rPr>
          <w:rFonts w:ascii="Arial" w:hAnsi="Arial" w:cs="Arial"/>
          <w:sz w:val="20"/>
          <w:szCs w:val="20"/>
        </w:rPr>
        <w:t xml:space="preserve">Osiedle </w:t>
      </w:r>
      <w:proofErr w:type="spellStart"/>
      <w:r w:rsidR="00D958CC">
        <w:rPr>
          <w:rFonts w:ascii="Arial" w:hAnsi="Arial" w:cs="Arial"/>
          <w:sz w:val="20"/>
          <w:szCs w:val="20"/>
        </w:rPr>
        <w:t>Yugo</w:t>
      </w:r>
      <w:proofErr w:type="spellEnd"/>
      <w:r w:rsidR="00D958CC">
        <w:rPr>
          <w:rFonts w:ascii="Arial" w:hAnsi="Arial" w:cs="Arial"/>
          <w:sz w:val="20"/>
          <w:szCs w:val="20"/>
        </w:rPr>
        <w:t xml:space="preserve"> na Gocławiu oraz Zakątek Cybisa na Ursynowie</w:t>
      </w:r>
      <w:r w:rsidRPr="006944AA">
        <w:rPr>
          <w:rFonts w:ascii="Arial" w:hAnsi="Arial" w:cs="Arial"/>
          <w:sz w:val="20"/>
          <w:szCs w:val="20"/>
        </w:rPr>
        <w:t xml:space="preserve">. Firma buduje również nowoczesne Osiedle Primo w Łodzi. Za flagowy projekt </w:t>
      </w:r>
      <w:r w:rsidR="00D958CC">
        <w:rPr>
          <w:rFonts w:ascii="Arial" w:hAnsi="Arial" w:cs="Arial"/>
          <w:sz w:val="20"/>
          <w:szCs w:val="20"/>
        </w:rPr>
        <w:t>–</w:t>
      </w:r>
      <w:r w:rsidRPr="006944AA">
        <w:rPr>
          <w:rFonts w:ascii="Arial" w:hAnsi="Arial" w:cs="Arial"/>
          <w:sz w:val="20"/>
          <w:szCs w:val="20"/>
        </w:rPr>
        <w:t xml:space="preserve"> </w:t>
      </w:r>
      <w:r w:rsidR="0095037A">
        <w:rPr>
          <w:rFonts w:ascii="Arial" w:hAnsi="Arial" w:cs="Arial"/>
          <w:sz w:val="20"/>
          <w:szCs w:val="20"/>
        </w:rPr>
        <w:t>O</w:t>
      </w:r>
      <w:r w:rsidRPr="006944AA">
        <w:rPr>
          <w:rFonts w:ascii="Arial" w:hAnsi="Arial" w:cs="Arial"/>
          <w:sz w:val="20"/>
          <w:szCs w:val="20"/>
        </w:rPr>
        <w:t xml:space="preserve">siedle Awangarda na warszawskim Bemowie, </w:t>
      </w:r>
      <w:proofErr w:type="spellStart"/>
      <w:r w:rsidRPr="006944AA">
        <w:rPr>
          <w:rFonts w:ascii="Arial" w:hAnsi="Arial" w:cs="Arial"/>
          <w:sz w:val="20"/>
          <w:szCs w:val="20"/>
        </w:rPr>
        <w:t>Profbud</w:t>
      </w:r>
      <w:proofErr w:type="spellEnd"/>
      <w:r w:rsidRPr="006944AA">
        <w:rPr>
          <w:rFonts w:ascii="Arial" w:hAnsi="Arial" w:cs="Arial"/>
          <w:sz w:val="20"/>
          <w:szCs w:val="20"/>
        </w:rPr>
        <w:t xml:space="preserve"> otrzymał certyfikat </w:t>
      </w:r>
      <w:proofErr w:type="spellStart"/>
      <w:r w:rsidRPr="006944AA">
        <w:rPr>
          <w:rFonts w:ascii="Arial" w:hAnsi="Arial" w:cs="Arial"/>
          <w:sz w:val="20"/>
          <w:szCs w:val="20"/>
        </w:rPr>
        <w:t>European</w:t>
      </w:r>
      <w:proofErr w:type="spellEnd"/>
      <w:r w:rsidRPr="006944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AA">
        <w:rPr>
          <w:rFonts w:ascii="Arial" w:hAnsi="Arial" w:cs="Arial"/>
          <w:sz w:val="20"/>
          <w:szCs w:val="20"/>
        </w:rPr>
        <w:t>Quality</w:t>
      </w:r>
      <w:proofErr w:type="spellEnd"/>
      <w:r w:rsidRPr="006944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AA">
        <w:rPr>
          <w:rFonts w:ascii="Arial" w:hAnsi="Arial" w:cs="Arial"/>
          <w:sz w:val="20"/>
          <w:szCs w:val="20"/>
        </w:rPr>
        <w:t>Certificate</w:t>
      </w:r>
      <w:proofErr w:type="spellEnd"/>
      <w:r w:rsidRPr="006944AA">
        <w:rPr>
          <w:rFonts w:ascii="Arial" w:hAnsi="Arial" w:cs="Arial"/>
          <w:sz w:val="20"/>
          <w:szCs w:val="20"/>
        </w:rPr>
        <w:t xml:space="preserve">® 2018. </w:t>
      </w:r>
      <w:r w:rsidR="00F510D3">
        <w:rPr>
          <w:rFonts w:ascii="Arial" w:hAnsi="Arial" w:cs="Arial"/>
          <w:sz w:val="20"/>
          <w:szCs w:val="20"/>
        </w:rPr>
        <w:t>Przedsiębiorstwo</w:t>
      </w:r>
      <w:r w:rsidRPr="006944AA">
        <w:rPr>
          <w:rFonts w:ascii="Arial" w:hAnsi="Arial" w:cs="Arial"/>
          <w:sz w:val="20"/>
          <w:szCs w:val="20"/>
        </w:rPr>
        <w:t xml:space="preserve"> jest członkiem Polskiego Związku Firm Deweloperskich</w:t>
      </w:r>
      <w:r w:rsidR="00835C93">
        <w:rPr>
          <w:rFonts w:ascii="Arial" w:hAnsi="Arial" w:cs="Arial"/>
          <w:sz w:val="20"/>
          <w:szCs w:val="20"/>
        </w:rPr>
        <w:t>.</w:t>
      </w:r>
    </w:p>
    <w:sectPr w:rsidR="00A56C31" w:rsidRPr="009165BB" w:rsidSect="00A56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4F161" w14:textId="77777777" w:rsidR="00CB20CC" w:rsidRDefault="00CB20CC" w:rsidP="00C8442D">
      <w:pPr>
        <w:spacing w:after="0" w:line="240" w:lineRule="auto"/>
      </w:pPr>
      <w:r>
        <w:separator/>
      </w:r>
    </w:p>
  </w:endnote>
  <w:endnote w:type="continuationSeparator" w:id="0">
    <w:p w14:paraId="5B2EA187" w14:textId="77777777" w:rsidR="00CB20CC" w:rsidRDefault="00CB20CC" w:rsidP="00C8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0BEEC" w14:textId="77777777" w:rsidR="00A56C31" w:rsidRDefault="00A56C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52437" w14:textId="77777777" w:rsidR="00A56C31" w:rsidRDefault="00A56C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D54B0" w14:textId="77777777" w:rsidR="00A56C31" w:rsidRDefault="00A56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0422E" w14:textId="77777777" w:rsidR="00CB20CC" w:rsidRDefault="00CB20CC" w:rsidP="00C8442D">
      <w:pPr>
        <w:spacing w:after="0" w:line="240" w:lineRule="auto"/>
      </w:pPr>
      <w:r>
        <w:separator/>
      </w:r>
    </w:p>
  </w:footnote>
  <w:footnote w:type="continuationSeparator" w:id="0">
    <w:p w14:paraId="4467D32C" w14:textId="77777777" w:rsidR="00CB20CC" w:rsidRDefault="00CB20CC" w:rsidP="00C8442D">
      <w:pPr>
        <w:spacing w:after="0" w:line="240" w:lineRule="auto"/>
      </w:pPr>
      <w:r>
        <w:continuationSeparator/>
      </w:r>
    </w:p>
  </w:footnote>
  <w:footnote w:id="1">
    <w:p w14:paraId="269281A6" w14:textId="40FE8765" w:rsidR="00E7602F" w:rsidRPr="00C31F17" w:rsidRDefault="00CB20CC">
      <w:pPr>
        <w:pStyle w:val="Tekstprzypisudolnego"/>
        <w:rPr>
          <w:rFonts w:ascii="Arial" w:hAnsi="Arial" w:cs="Arial"/>
          <w:sz w:val="18"/>
          <w:szCs w:val="18"/>
        </w:rPr>
      </w:pPr>
      <w:hyperlink r:id="rId1" w:history="1">
        <w:r w:rsidR="00E7602F" w:rsidRPr="00C31F17">
          <w:rPr>
            <w:rStyle w:val="Hipercze"/>
            <w:rFonts w:ascii="Arial" w:hAnsi="Arial" w:cs="Arial"/>
            <w:sz w:val="18"/>
            <w:szCs w:val="18"/>
            <w:vertAlign w:val="superscript"/>
          </w:rPr>
          <w:footnoteRef/>
        </w:r>
        <w:r w:rsidR="00E7602F" w:rsidRPr="00C31F17">
          <w:rPr>
            <w:rStyle w:val="Hipercze"/>
            <w:rFonts w:ascii="Arial" w:hAnsi="Arial" w:cs="Arial"/>
            <w:sz w:val="18"/>
            <w:szCs w:val="18"/>
          </w:rPr>
          <w:t xml:space="preserve"> https://www.otodom.pl/wiadomosci/ranking-dzielnic/ranking-dzielnic-warszawy-id7028.html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DCEDE" w14:textId="77777777" w:rsidR="00C8442D" w:rsidRDefault="00CB20CC">
    <w:pPr>
      <w:pStyle w:val="Nagwek"/>
    </w:pPr>
    <w:r>
      <w:rPr>
        <w:noProof/>
      </w:rPr>
      <w:pict w14:anchorId="3042C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94907" o:spid="_x0000_s206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GRUPA PROFBUD_Obszar roboczy 1 kopi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84B50" w14:textId="4B6E56B7" w:rsidR="0056366B" w:rsidRPr="007F791D" w:rsidRDefault="0056366B" w:rsidP="0056366B">
    <w:pPr>
      <w:pStyle w:val="Nagwek"/>
      <w:jc w:val="right"/>
      <w:rPr>
        <w:rFonts w:ascii="Arial" w:hAnsi="Arial" w:cs="Arial"/>
      </w:rPr>
    </w:pPr>
    <w:r w:rsidRPr="007F791D">
      <w:rPr>
        <w:rFonts w:ascii="Arial" w:hAnsi="Arial" w:cs="Arial"/>
      </w:rPr>
      <w:t xml:space="preserve">Warszawa, </w:t>
    </w:r>
    <w:r w:rsidR="00DC7A67">
      <w:rPr>
        <w:rFonts w:ascii="Arial" w:hAnsi="Arial" w:cs="Arial"/>
      </w:rPr>
      <w:t>2</w:t>
    </w:r>
    <w:r w:rsidR="00C31F17">
      <w:rPr>
        <w:rFonts w:ascii="Arial" w:hAnsi="Arial" w:cs="Arial"/>
      </w:rPr>
      <w:t>5</w:t>
    </w:r>
    <w:r w:rsidRPr="007F791D">
      <w:rPr>
        <w:rFonts w:ascii="Arial" w:hAnsi="Arial" w:cs="Arial"/>
      </w:rPr>
      <w:t>.0</w:t>
    </w:r>
    <w:r w:rsidR="00DC7A67">
      <w:rPr>
        <w:rFonts w:ascii="Arial" w:hAnsi="Arial" w:cs="Arial"/>
      </w:rPr>
      <w:t>9</w:t>
    </w:r>
    <w:r w:rsidRPr="007F791D">
      <w:rPr>
        <w:rFonts w:ascii="Arial" w:hAnsi="Arial" w:cs="Arial"/>
      </w:rPr>
      <w:t>.2020 r.</w:t>
    </w:r>
  </w:p>
  <w:p w14:paraId="75C40CFF" w14:textId="1D7DF888" w:rsidR="00C8442D" w:rsidRDefault="0056366B" w:rsidP="0056366B">
    <w:pPr>
      <w:pStyle w:val="Nagwek"/>
      <w:jc w:val="right"/>
    </w:pPr>
    <w:r w:rsidRPr="007F791D">
      <w:rPr>
        <w:rFonts w:ascii="Arial" w:hAnsi="Arial" w:cs="Arial"/>
      </w:rPr>
      <w:t>Informacja prasowa</w:t>
    </w:r>
    <w:r w:rsidR="00CB20CC">
      <w:rPr>
        <w:noProof/>
      </w:rPr>
      <w:pict w14:anchorId="0DEB90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94908" o:spid="_x0000_s2066" type="#_x0000_t75" style="position:absolute;left:0;text-align:left;margin-left:0;margin-top:0;width:595.45pt;height:841.9pt;z-index:-251656192;mso-position-horizontal:center;mso-position-horizontal-relative:margin;mso-position-vertical:center;mso-position-vertical-relative:margin" o:allowincell="f">
          <v:imagedata r:id="rId1" o:title="GRUPA PROFBUD_Obszar roboczy 1 kopia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C9205" w14:textId="77777777" w:rsidR="00C8442D" w:rsidRDefault="00CB20CC">
    <w:pPr>
      <w:pStyle w:val="Nagwek"/>
    </w:pPr>
    <w:r>
      <w:rPr>
        <w:noProof/>
      </w:rPr>
      <w:pict w14:anchorId="2103F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94906" o:spid="_x0000_s206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GRUPA PROFBUD_Obszar roboczy 1 kopia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2D"/>
    <w:rsid w:val="000179C0"/>
    <w:rsid w:val="0002599A"/>
    <w:rsid w:val="0003785C"/>
    <w:rsid w:val="00051DDE"/>
    <w:rsid w:val="00051F41"/>
    <w:rsid w:val="000A59BC"/>
    <w:rsid w:val="000B474C"/>
    <w:rsid w:val="000C41C6"/>
    <w:rsid w:val="000D3922"/>
    <w:rsid w:val="000D56DC"/>
    <w:rsid w:val="000F1E8B"/>
    <w:rsid w:val="00103F8E"/>
    <w:rsid w:val="00116933"/>
    <w:rsid w:val="0012203A"/>
    <w:rsid w:val="00157420"/>
    <w:rsid w:val="0018549C"/>
    <w:rsid w:val="001866AD"/>
    <w:rsid w:val="00191A0E"/>
    <w:rsid w:val="00193817"/>
    <w:rsid w:val="0019705A"/>
    <w:rsid w:val="00197831"/>
    <w:rsid w:val="001D283F"/>
    <w:rsid w:val="001D348B"/>
    <w:rsid w:val="001D6372"/>
    <w:rsid w:val="00205475"/>
    <w:rsid w:val="002438B8"/>
    <w:rsid w:val="00274A86"/>
    <w:rsid w:val="00281FD7"/>
    <w:rsid w:val="0028374F"/>
    <w:rsid w:val="00290B69"/>
    <w:rsid w:val="002A6F9E"/>
    <w:rsid w:val="00313F67"/>
    <w:rsid w:val="0032160C"/>
    <w:rsid w:val="003846CB"/>
    <w:rsid w:val="003865AB"/>
    <w:rsid w:val="003A2AE2"/>
    <w:rsid w:val="003C03D4"/>
    <w:rsid w:val="00401002"/>
    <w:rsid w:val="004163F7"/>
    <w:rsid w:val="00437FCA"/>
    <w:rsid w:val="00461B88"/>
    <w:rsid w:val="0047223D"/>
    <w:rsid w:val="00473305"/>
    <w:rsid w:val="00484443"/>
    <w:rsid w:val="004900BF"/>
    <w:rsid w:val="004A22BA"/>
    <w:rsid w:val="004A2E6C"/>
    <w:rsid w:val="004B7B0D"/>
    <w:rsid w:val="004F66FE"/>
    <w:rsid w:val="00500B2C"/>
    <w:rsid w:val="00504D32"/>
    <w:rsid w:val="00511C04"/>
    <w:rsid w:val="0052252F"/>
    <w:rsid w:val="00524721"/>
    <w:rsid w:val="0056366B"/>
    <w:rsid w:val="005775A1"/>
    <w:rsid w:val="0059473D"/>
    <w:rsid w:val="005A2851"/>
    <w:rsid w:val="005A4F86"/>
    <w:rsid w:val="005C0C3D"/>
    <w:rsid w:val="006345A0"/>
    <w:rsid w:val="00637353"/>
    <w:rsid w:val="0066125B"/>
    <w:rsid w:val="00682696"/>
    <w:rsid w:val="006944AA"/>
    <w:rsid w:val="00696A0A"/>
    <w:rsid w:val="006A267B"/>
    <w:rsid w:val="006B6AC9"/>
    <w:rsid w:val="006C1D21"/>
    <w:rsid w:val="00736894"/>
    <w:rsid w:val="007419D0"/>
    <w:rsid w:val="0074305B"/>
    <w:rsid w:val="00782D15"/>
    <w:rsid w:val="00797FB1"/>
    <w:rsid w:val="007A184A"/>
    <w:rsid w:val="007B6C18"/>
    <w:rsid w:val="007D3227"/>
    <w:rsid w:val="007F6723"/>
    <w:rsid w:val="00801EDB"/>
    <w:rsid w:val="0080540F"/>
    <w:rsid w:val="00835C93"/>
    <w:rsid w:val="008C1263"/>
    <w:rsid w:val="008C571D"/>
    <w:rsid w:val="00904CA4"/>
    <w:rsid w:val="009165BB"/>
    <w:rsid w:val="00927070"/>
    <w:rsid w:val="0095037A"/>
    <w:rsid w:val="00976FA7"/>
    <w:rsid w:val="00987951"/>
    <w:rsid w:val="0099054D"/>
    <w:rsid w:val="00994BAF"/>
    <w:rsid w:val="009A290E"/>
    <w:rsid w:val="009B1C2C"/>
    <w:rsid w:val="009C1856"/>
    <w:rsid w:val="00A135F2"/>
    <w:rsid w:val="00A1394D"/>
    <w:rsid w:val="00A23189"/>
    <w:rsid w:val="00A30A57"/>
    <w:rsid w:val="00A37794"/>
    <w:rsid w:val="00A426DE"/>
    <w:rsid w:val="00A43CD8"/>
    <w:rsid w:val="00A56C31"/>
    <w:rsid w:val="00AE44B1"/>
    <w:rsid w:val="00AF6101"/>
    <w:rsid w:val="00B04097"/>
    <w:rsid w:val="00B06E6E"/>
    <w:rsid w:val="00B313F5"/>
    <w:rsid w:val="00B4588E"/>
    <w:rsid w:val="00B64AF1"/>
    <w:rsid w:val="00B85434"/>
    <w:rsid w:val="00B945F1"/>
    <w:rsid w:val="00B97022"/>
    <w:rsid w:val="00BB7A6B"/>
    <w:rsid w:val="00BB7BF8"/>
    <w:rsid w:val="00BC6F1E"/>
    <w:rsid w:val="00BD2BFB"/>
    <w:rsid w:val="00BF1DE6"/>
    <w:rsid w:val="00C24408"/>
    <w:rsid w:val="00C252C5"/>
    <w:rsid w:val="00C31F17"/>
    <w:rsid w:val="00C7030E"/>
    <w:rsid w:val="00C76D50"/>
    <w:rsid w:val="00C806D0"/>
    <w:rsid w:val="00C8323B"/>
    <w:rsid w:val="00C8442D"/>
    <w:rsid w:val="00CB20CC"/>
    <w:rsid w:val="00CC5646"/>
    <w:rsid w:val="00CD16A4"/>
    <w:rsid w:val="00CF034A"/>
    <w:rsid w:val="00CF0671"/>
    <w:rsid w:val="00D25EBD"/>
    <w:rsid w:val="00D33D02"/>
    <w:rsid w:val="00D506A4"/>
    <w:rsid w:val="00D53B28"/>
    <w:rsid w:val="00D87A47"/>
    <w:rsid w:val="00D958CC"/>
    <w:rsid w:val="00D9715C"/>
    <w:rsid w:val="00DC7A67"/>
    <w:rsid w:val="00DE0877"/>
    <w:rsid w:val="00DE4B7E"/>
    <w:rsid w:val="00DF4D4F"/>
    <w:rsid w:val="00DF74BD"/>
    <w:rsid w:val="00E23821"/>
    <w:rsid w:val="00E629A3"/>
    <w:rsid w:val="00E6338A"/>
    <w:rsid w:val="00E746AE"/>
    <w:rsid w:val="00E7602F"/>
    <w:rsid w:val="00EA17E8"/>
    <w:rsid w:val="00EA384B"/>
    <w:rsid w:val="00EB6CED"/>
    <w:rsid w:val="00EE1B15"/>
    <w:rsid w:val="00F14157"/>
    <w:rsid w:val="00F26098"/>
    <w:rsid w:val="00F31224"/>
    <w:rsid w:val="00F41D20"/>
    <w:rsid w:val="00F510D3"/>
    <w:rsid w:val="00F83267"/>
    <w:rsid w:val="00F8548D"/>
    <w:rsid w:val="00F90F03"/>
    <w:rsid w:val="00FD75C6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3E0498A"/>
  <w15:chartTrackingRefBased/>
  <w15:docId w15:val="{9A502112-B2AA-4202-BAF9-80ECB39C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6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42D"/>
  </w:style>
  <w:style w:type="paragraph" w:styleId="Stopka">
    <w:name w:val="footer"/>
    <w:basedOn w:val="Normalny"/>
    <w:link w:val="StopkaZnak"/>
    <w:uiPriority w:val="99"/>
    <w:unhideWhenUsed/>
    <w:rsid w:val="00C8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42D"/>
  </w:style>
  <w:style w:type="character" w:styleId="Odwoaniedokomentarza">
    <w:name w:val="annotation reference"/>
    <w:basedOn w:val="Domylnaczcionkaakapitu"/>
    <w:uiPriority w:val="99"/>
    <w:semiHidden/>
    <w:unhideWhenUsed/>
    <w:rsid w:val="00563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85C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C185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C1856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02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760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%20https:/www.otodom.pl/wiadomosci/ranking-dzielnic/ranking-dzielnic-warszawy-id702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B18D0-5C62-411A-8A92-1892D7FB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Krzywnicki - PROFBUD</dc:creator>
  <cp:keywords/>
  <dc:description/>
  <cp:lastModifiedBy>Patrycja Świentczak - PROFBUD</cp:lastModifiedBy>
  <cp:revision>2</cp:revision>
  <cp:lastPrinted>2019-10-03T08:09:00Z</cp:lastPrinted>
  <dcterms:created xsi:type="dcterms:W3CDTF">2020-09-23T09:45:00Z</dcterms:created>
  <dcterms:modified xsi:type="dcterms:W3CDTF">2020-09-23T09:45:00Z</dcterms:modified>
</cp:coreProperties>
</file>